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RA12.7-US-UT-High_Cave-10-16-03</w:t>
      </w:r>
      <w:r>
        <w:drawing>
          <wp:inline xmlns:a="http://schemas.openxmlformats.org/drawingml/2006/main" xmlns:pic="http://schemas.openxmlformats.org/drawingml/2006/picture">
            <wp:extent cx="92798900" cy="61874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7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798900" cy="618744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RA12.7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